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邢农提案字〔2024〕9号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131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民盟邢台市委：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你们提出的“关于加强我市农村人居环境整治的建议”的提案收悉。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首先，十分感谢你们对我市农村人居环境整治工作的关注关心。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一是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实施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农村垃圾治理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专项行动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、有督查，实现农村生活垃圾日产日清。提高生活垃圾处理设施运行水平，农村生活垃圾无害化处理率力争达到95%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二是实施农村生活污水治理专项行动。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261个村庄生活污水治理。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三是实施农村厕所革命专项行动。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充分尊重群众意愿，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和美乡村示范区、示范村和“23•7”灾后恢复重建区等三类区域及当前存在粪污直排问题厕所为重点，兼顾其他地区，科学有序推进农村厕所改造提升。年内改造卫生户厕1万座以上，建设公厕300座以上，恢复重建粪污处理站12座。选择简单实用、技术成熟、群众乐于接受的改厕模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积极探索推行政府定标准、农户自愿按标准改厕、政府验收合格后按规定补助到户的奖补模式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四是实施村容村貌提升专项行动。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以季节性战役为抓手，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常态化开展村庄清洁行动，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有条件的地方设立村庄清洁日，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持续清理整治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垃圾、杂物、农业生产废弃物、残垣断壁；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结合“空心村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”治理和空闲农宅利用等工作，对清理出的场地合理规划设计，打造小花园、小果园、小菜园，确保村庄常年保持干净、整洁、有序。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加快村内道路硬化进程，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各级和美乡村示范区、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和美乡村创建村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率先实现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村内干路、支路和巷路硬化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全覆盖。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实施村庄绿化“百村示范、千村提升”行动，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完成绿化提升村100个，新建省级森林乡村16个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。积极开展美丽庭院创建活动，年内创建美丽庭院55000户，农村家庭庭院卫生状况基本实现改观，75%的家庭达到美丽庭院标准。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五是建立健全群众参与机制。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坚持</w:t>
      </w:r>
      <w:r>
        <w:rPr>
          <w:rStyle w:val="12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把群众满意度作为工作成效的最高评判标准，尊重和发挥群众在农村人居环境整治提升中的主体地位。通过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基层党组织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共青团、妇联等群团组织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主动作为示范引领群众；</w:t>
      </w:r>
      <w:r>
        <w:rPr>
          <w:rStyle w:val="12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广播电视、农村大喇叭、短视频平台、视频号、公众号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多种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形式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/>
        </w:rPr>
        <w:t>宣传发动群众；通过建立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保洁员清扫、网格员巡查、胡同长坑塘长分片、“门前三包”、红黑榜公示、积分制排名等多种制度引导服务群众；在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做决策、定规划、选模式中，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认真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听取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  <w:t>，群策群力提升农村人居环境。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感谢你们对农业农村工作的关心和支持！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120" w:firstLineChars="16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9681628"/>
    <w:rsid w:val="275F0865"/>
    <w:rsid w:val="2BCC9BCE"/>
    <w:rsid w:val="2F9F48AE"/>
    <w:rsid w:val="42BC28CE"/>
    <w:rsid w:val="56533F02"/>
    <w:rsid w:val="6728645E"/>
    <w:rsid w:val="6BFFFDD4"/>
    <w:rsid w:val="6F5D0F35"/>
    <w:rsid w:val="70FBE6C9"/>
    <w:rsid w:val="7A3E12E0"/>
    <w:rsid w:val="7DDFF4E1"/>
    <w:rsid w:val="7FBF2EA9"/>
    <w:rsid w:val="ADF3CCBF"/>
    <w:rsid w:val="AFD68B40"/>
    <w:rsid w:val="B4FC9E7A"/>
    <w:rsid w:val="E53FC365"/>
    <w:rsid w:val="F47BA453"/>
    <w:rsid w:val="F6FC2DD6"/>
    <w:rsid w:val="FB95B328"/>
    <w:rsid w:val="FBFDBC82"/>
    <w:rsid w:val="FBFF9DEF"/>
    <w:rsid w:val="FE5F13FD"/>
    <w:rsid w:val="FE77B0A3"/>
    <w:rsid w:val="FEBDC2D8"/>
    <w:rsid w:val="FEF9501E"/>
    <w:rsid w:val="FFF5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Body Text First Indent 21"/>
    <w:basedOn w:val="11"/>
    <w:qFormat/>
    <w:uiPriority w:val="0"/>
    <w:pPr>
      <w:ind w:firstLine="420" w:firstLineChars="200"/>
    </w:pPr>
  </w:style>
  <w:style w:type="paragraph" w:customStyle="1" w:styleId="11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character" w:customStyle="1" w:styleId="12">
    <w:name w:val="NormalCharacter"/>
    <w:link w:val="13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3">
    <w:name w:val="UserStyle_2"/>
    <w:link w:val="12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2024-04-29T00:33:00Z</dcterms:created>
  <dc:creator>Administrator</dc:creator>
  <cp:lastModifiedBy>ncj</cp:lastModifiedBy>
  <cp:lastPrinted>2024-05-09T00:47:00Z</cp:lastPrinted>
  <dcterms:modified xsi:type="dcterms:W3CDTF">2024-06-07T10:00:10Z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