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10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55"/>
        <w:gridCol w:w="2460"/>
        <w:gridCol w:w="2530"/>
        <w:gridCol w:w="810"/>
        <w:gridCol w:w="15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β-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兴奋剂类检测试剂盒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四环素检测试剂盒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阿维菌素和伊维菌素检测试剂盒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金刚烷胺检测试剂盒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磺胺类检测试剂盒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氯霉素检测试剂盒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黄曲霉毒素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M1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三聚氰胺检测试剂盒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克伦特罗检测试剂盒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莱克多巴胺检测试剂盒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沙丁胺醇检测试剂盒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73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973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6919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87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88000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不符合采购需求、质量和服务的按无效处理。本次采购价钱低者为供货单位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产品参数</w:t>
      </w:r>
    </w:p>
    <w:tbl>
      <w:tblPr>
        <w:tblStyle w:val="3"/>
        <w:tblW w:w="10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48"/>
        <w:gridCol w:w="6813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技术参数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β-</w:t>
            </w:r>
            <w:r>
              <w:rPr>
                <w:rStyle w:val="7"/>
                <w:lang w:val="en-US" w:eastAsia="zh-CN" w:bidi="ar"/>
              </w:rPr>
              <w:t>兴奋剂类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农业部备案，有质量管理体系认证证书。能检测出克仑特罗、沙丁胺醇、塞布特罗、妥布特罗、克伦潘特、溴布特罗、溴氯布特罗、马喷特罗、马布特罗等药物。试剂盒灵敏度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0.1ppb</w:t>
            </w:r>
            <w:r>
              <w:rPr>
                <w:rStyle w:val="9"/>
                <w:lang w:val="en-US" w:eastAsia="zh-CN" w:bidi="ar"/>
              </w:rPr>
              <w:t>；尿液牛奶检测线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0.3ppb,</w:t>
            </w:r>
            <w:r>
              <w:rPr>
                <w:rStyle w:val="9"/>
                <w:lang w:val="en-US" w:eastAsia="zh-CN" w:bidi="ar"/>
              </w:rPr>
              <w:t>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0.5ppb</w:t>
            </w:r>
            <w:r>
              <w:rPr>
                <w:rStyle w:val="9"/>
                <w:lang w:val="en-US" w:eastAsia="zh-CN" w:bidi="ar"/>
              </w:rPr>
              <w:t>，血清检测限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0.4ppb</w:t>
            </w:r>
            <w:r>
              <w:rPr>
                <w:rStyle w:val="9"/>
                <w:lang w:val="en-US" w:eastAsia="zh-CN" w:bidi="ar"/>
              </w:rPr>
              <w:t>；奶粉检测线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1ppb,</w:t>
            </w:r>
            <w:r>
              <w:rPr>
                <w:rStyle w:val="9"/>
                <w:lang w:val="en-US" w:eastAsia="zh-CN" w:bidi="ar"/>
              </w:rPr>
              <w:t>饲料最低价检测线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5ppb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四环素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有质量管理体系认证证书。能检测四环素、金霉素、米诺环素、强力霉素、土霉素等药物，试剂盒灵敏度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0.2ppb</w:t>
            </w:r>
            <w:r>
              <w:rPr>
                <w:rStyle w:val="9"/>
                <w:lang w:val="en-US" w:eastAsia="zh-CN" w:bidi="ar"/>
              </w:rPr>
              <w:t>；组织检测限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3.2ppb</w:t>
            </w:r>
            <w:r>
              <w:rPr>
                <w:rStyle w:val="9"/>
                <w:lang w:val="en-US" w:eastAsia="zh-CN" w:bidi="ar"/>
              </w:rPr>
              <w:t>，鸡蛋检测限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3.0ppb</w:t>
            </w:r>
            <w:r>
              <w:rPr>
                <w:rStyle w:val="9"/>
                <w:lang w:val="en-US" w:eastAsia="zh-CN" w:bidi="ar"/>
              </w:rPr>
              <w:t>；乳品最低检测限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2.0ppb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阿维菌素和伊维菌素检测试剂盒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有质量管理体系认证证书。能同时检测伊维菌素、阿维菌素和多拉菌素。试剂盒灵敏度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</w:t>
            </w:r>
            <w:r>
              <w:rPr>
                <w:rStyle w:val="9"/>
                <w:lang w:val="en-US" w:eastAsia="zh-CN" w:bidi="ar"/>
              </w:rPr>
              <w:t>；组织最低检测限伊维菌素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5ppb,</w:t>
            </w:r>
            <w:r>
              <w:rPr>
                <w:rStyle w:val="9"/>
                <w:lang w:val="en-US" w:eastAsia="zh-CN" w:bidi="ar"/>
              </w:rPr>
              <w:t>阿维菌素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2.5ppb;</w:t>
            </w:r>
            <w:r>
              <w:rPr>
                <w:rStyle w:val="9"/>
                <w:lang w:val="en-US" w:eastAsia="zh-CN" w:bidi="ar"/>
              </w:rPr>
              <w:t>牛奶最低检测限伊维菌素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3ppb</w:t>
            </w:r>
            <w:r>
              <w:rPr>
                <w:rStyle w:val="9"/>
                <w:lang w:val="en-US" w:eastAsia="zh-CN" w:bidi="ar"/>
              </w:rPr>
              <w:t>，阿维菌素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1.5ppb</w:t>
            </w:r>
            <w:r>
              <w:rPr>
                <w:rStyle w:val="9"/>
                <w:lang w:val="en-US" w:eastAsia="zh-CN" w:bidi="ar"/>
              </w:rPr>
              <w:t>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金刚烷胺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有质量管理体系认证证书。能同时检测金刚烷胺、金刚乙胺、索金刚胺。试剂盒灵敏度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0.1ppb</w:t>
            </w:r>
            <w:r>
              <w:rPr>
                <w:rStyle w:val="9"/>
                <w:lang w:val="en-US" w:eastAsia="zh-CN" w:bidi="ar"/>
              </w:rPr>
              <w:t>；组织样本最低检测限魏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0.5ppb.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磺胺类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农业部备案，有质量管理体系认证证书。有高浓度标准品。试剂盒灵敏度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</w:t>
            </w:r>
            <w:r>
              <w:rPr>
                <w:rStyle w:val="9"/>
                <w:lang w:val="en-US" w:eastAsia="zh-CN" w:bidi="ar"/>
              </w:rPr>
              <w:t>；组织检测限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</w:t>
            </w:r>
            <w:r>
              <w:rPr>
                <w:rStyle w:val="9"/>
                <w:lang w:val="en-US" w:eastAsia="zh-CN" w:bidi="ar"/>
              </w:rPr>
              <w:t>，鸡蛋检测限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4ppb</w:t>
            </w:r>
            <w:r>
              <w:rPr>
                <w:rStyle w:val="9"/>
                <w:lang w:val="en-US" w:eastAsia="zh-CN" w:bidi="ar"/>
              </w:rPr>
              <w:t>；组织准确度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100%±20%</w:t>
            </w:r>
            <w:r>
              <w:rPr>
                <w:rStyle w:val="9"/>
                <w:lang w:val="en-US" w:eastAsia="zh-CN" w:bidi="ar"/>
              </w:rPr>
              <w:t>，鸡蛋准确度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100%±20%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氯霉素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农业部备案，有质量管理体系认证证书。有高浓度标准品。试剂盒灵敏度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0.025ppb</w:t>
            </w:r>
            <w:r>
              <w:rPr>
                <w:rStyle w:val="9"/>
                <w:lang w:val="en-US" w:eastAsia="zh-CN" w:bidi="ar"/>
              </w:rPr>
              <w:t>；组织检测限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0.025ppb</w:t>
            </w:r>
            <w:r>
              <w:rPr>
                <w:rStyle w:val="9"/>
                <w:lang w:val="en-US" w:eastAsia="zh-CN" w:bidi="ar"/>
              </w:rPr>
              <w:t>，鸡蛋检测限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0.05ppb</w:t>
            </w:r>
            <w:r>
              <w:rPr>
                <w:rStyle w:val="9"/>
                <w:lang w:val="en-US" w:eastAsia="zh-CN" w:bidi="ar"/>
              </w:rPr>
              <w:t>；组织准确度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100%±30%</w:t>
            </w:r>
            <w:r>
              <w:rPr>
                <w:rStyle w:val="9"/>
                <w:lang w:val="en-US" w:eastAsia="zh-CN" w:bidi="ar"/>
              </w:rPr>
              <w:t>，鸡蛋准确度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100%±30%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黄曲霉毒素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M1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0.03ppb</w:t>
            </w:r>
            <w:r>
              <w:rPr>
                <w:rStyle w:val="9"/>
                <w:lang w:val="en-US" w:eastAsia="zh-CN" w:bidi="ar"/>
              </w:rPr>
              <w:t>；牛奶检测限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0.03ppb</w:t>
            </w:r>
            <w:r>
              <w:rPr>
                <w:rStyle w:val="9"/>
                <w:lang w:val="en-US" w:eastAsia="zh-CN" w:bidi="ar"/>
              </w:rPr>
              <w:t>；牛奶准确度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90%±15%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三聚氰胺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</w:t>
            </w:r>
            <w:r>
              <w:rPr>
                <w:rStyle w:val="9"/>
                <w:lang w:val="en-US" w:eastAsia="zh-CN" w:bidi="ar"/>
              </w:rPr>
              <w:t>；牛奶检测限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18ppb</w:t>
            </w:r>
            <w:r>
              <w:rPr>
                <w:rStyle w:val="9"/>
                <w:lang w:val="en-US" w:eastAsia="zh-CN" w:bidi="ar"/>
              </w:rPr>
              <w:t>；牛奶准确度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100%±30%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克伦特罗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农业部备案，有质量管理体系认证证书。有高浓度标准品。试剂盒灵敏度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0.025ppb</w:t>
            </w:r>
            <w:r>
              <w:rPr>
                <w:rStyle w:val="9"/>
                <w:lang w:val="en-US" w:eastAsia="zh-CN" w:bidi="ar"/>
              </w:rPr>
              <w:t>；尿液检测限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0.025ppb</w:t>
            </w:r>
            <w:r>
              <w:rPr>
                <w:rStyle w:val="9"/>
                <w:lang w:val="en-US" w:eastAsia="zh-CN" w:bidi="ar"/>
              </w:rPr>
              <w:t>，肌肉组织检测限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0.1ppb</w:t>
            </w:r>
            <w:r>
              <w:rPr>
                <w:rStyle w:val="9"/>
                <w:lang w:val="en-US" w:eastAsia="zh-CN" w:bidi="ar"/>
              </w:rPr>
              <w:t>；尿液准确度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90%±20%</w:t>
            </w:r>
            <w:r>
              <w:rPr>
                <w:rStyle w:val="9"/>
                <w:lang w:val="en-US" w:eastAsia="zh-CN" w:bidi="ar"/>
              </w:rPr>
              <w:t>，肌肉组织准确度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90%±20%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莱克多巴胺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农业部备案，有质量管理体系认证证书。有高浓度标准品。试剂盒灵敏度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0.1ppb</w:t>
            </w:r>
            <w:r>
              <w:rPr>
                <w:rStyle w:val="9"/>
                <w:lang w:val="en-US" w:eastAsia="zh-CN" w:bidi="ar"/>
              </w:rPr>
              <w:t>；尿液检测限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0.3ppb</w:t>
            </w:r>
            <w:r>
              <w:rPr>
                <w:rStyle w:val="9"/>
                <w:lang w:val="en-US" w:eastAsia="zh-CN" w:bidi="ar"/>
              </w:rPr>
              <w:t>，肌肉组织检测限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0.5ppb</w:t>
            </w:r>
            <w:r>
              <w:rPr>
                <w:rStyle w:val="9"/>
                <w:lang w:val="en-US" w:eastAsia="zh-CN" w:bidi="ar"/>
              </w:rPr>
              <w:t>；尿液准确度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95%±15%</w:t>
            </w:r>
            <w:r>
              <w:rPr>
                <w:rStyle w:val="9"/>
                <w:lang w:val="en-US" w:eastAsia="zh-CN" w:bidi="ar"/>
              </w:rPr>
              <w:t>，肌肉组织准确度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95%±15%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沙丁胺醇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7"/>
                <w:lang w:val="en-US" w:eastAsia="zh-CN" w:bidi="ar"/>
              </w:rPr>
              <w:t>检测试剂盒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0.1ppb</w:t>
            </w:r>
            <w:r>
              <w:rPr>
                <w:rStyle w:val="9"/>
                <w:lang w:val="en-US" w:eastAsia="zh-CN" w:bidi="ar"/>
              </w:rPr>
              <w:t>；尿液检测限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0.5ppb</w:t>
            </w:r>
            <w:r>
              <w:rPr>
                <w:rStyle w:val="9"/>
                <w:lang w:val="en-US" w:eastAsia="zh-CN" w:bidi="ar"/>
              </w:rPr>
              <w:t>，肌肉组织检测限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0.5ppb</w:t>
            </w:r>
            <w:r>
              <w:rPr>
                <w:rStyle w:val="9"/>
                <w:lang w:val="en-US" w:eastAsia="zh-CN" w:bidi="ar"/>
              </w:rPr>
              <w:t>；尿液准确度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90%±20%</w:t>
            </w:r>
            <w:r>
              <w:rPr>
                <w:rStyle w:val="9"/>
                <w:lang w:val="en-US" w:eastAsia="zh-CN" w:bidi="ar"/>
              </w:rPr>
              <w:t>，肌肉组织准确度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95%±20%</w:t>
            </w:r>
            <w:r>
              <w:rPr>
                <w:rStyle w:val="9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合计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注：请提供满足技术要求的证明文件复印件。证明文件包含但不限于说明书、农业部备案证明、质量管理体系认证证明等。(需盖章）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930" w:right="612" w:bottom="1043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2526"/>
    <w:rsid w:val="14EE63A2"/>
    <w:rsid w:val="242E6232"/>
    <w:rsid w:val="486351B6"/>
    <w:rsid w:val="4D6C467A"/>
    <w:rsid w:val="7BCA043D"/>
    <w:rsid w:val="7FD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2020-06-30T09:02:00Z</dcterms:created>
  <dc:creator>Administrator</dc:creator>
  <cp:lastModifiedBy>Administrator</cp:lastModifiedBy>
  <dcterms:modified xsi:type="dcterms:W3CDTF">2020-06-30T09:54:27Z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